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CDE1F">
      <w:pPr>
        <w:jc w:val="center"/>
        <w:rPr>
          <w:rFonts w:ascii="Times New Roman" w:hAnsi="Times New Roman" w:eastAsia="方正小标宋简体" w:cs="仿宋_GB2312"/>
          <w:color w:val="00000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仿宋_GB2312"/>
          <w:color w:val="000000"/>
          <w:kern w:val="0"/>
          <w:sz w:val="44"/>
          <w:szCs w:val="44"/>
          <w:lang w:bidi="ar"/>
        </w:rPr>
        <w:t>询 价 函</w:t>
      </w:r>
    </w:p>
    <w:p w14:paraId="4030BB25">
      <w:pPr>
        <w:spacing w:line="580" w:lineRule="exac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贵公司：</w:t>
      </w:r>
    </w:p>
    <w:p w14:paraId="2888527C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“山东济钢环保新材料有限公司及济南黄河爆破工程有限责任公司”现需要采购对讲机一批。共需采购57部对讲机，分A、B两个单一的包段。</w:t>
      </w:r>
    </w:p>
    <w:tbl>
      <w:tblPr>
        <w:tblStyle w:val="6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850"/>
        <w:gridCol w:w="3403"/>
      </w:tblGrid>
      <w:tr w14:paraId="30382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 w14:paraId="15456E9E">
            <w:pPr>
              <w:jc w:val="center"/>
              <w:rPr>
                <w:rFonts w:hint="eastAsia" w:ascii="Times New Roman" w:hAnsi="Times New Roman" w:eastAsia="黑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szCs w:val="21"/>
              </w:rPr>
              <w:t>标段</w:t>
            </w:r>
          </w:p>
        </w:tc>
        <w:tc>
          <w:tcPr>
            <w:tcW w:w="4110" w:type="dxa"/>
            <w:gridSpan w:val="2"/>
            <w:vAlign w:val="center"/>
          </w:tcPr>
          <w:p w14:paraId="686C7DDE">
            <w:pPr>
              <w:jc w:val="center"/>
              <w:rPr>
                <w:rFonts w:hint="eastAsia" w:ascii="Times New Roman" w:hAnsi="Times New Roman" w:eastAsia="黑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szCs w:val="21"/>
              </w:rPr>
              <w:t>标的</w:t>
            </w:r>
          </w:p>
        </w:tc>
        <w:tc>
          <w:tcPr>
            <w:tcW w:w="3403" w:type="dxa"/>
            <w:vMerge w:val="restart"/>
            <w:vAlign w:val="center"/>
          </w:tcPr>
          <w:p w14:paraId="2525A503">
            <w:pPr>
              <w:jc w:val="center"/>
              <w:rPr>
                <w:rFonts w:hint="eastAsia" w:ascii="Times New Roman" w:hAnsi="Times New Roman" w:eastAsia="黑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szCs w:val="21"/>
              </w:rPr>
              <w:t>采购单位</w:t>
            </w:r>
          </w:p>
        </w:tc>
      </w:tr>
      <w:tr w14:paraId="483B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  <w:vAlign w:val="center"/>
          </w:tcPr>
          <w:p w14:paraId="21B327E8">
            <w:pPr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10EAEBE">
            <w:pPr>
              <w:jc w:val="center"/>
              <w:rPr>
                <w:rFonts w:hint="eastAsia" w:ascii="Times New Roman" w:hAnsi="Times New Roman" w:eastAsia="黑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szCs w:val="21"/>
              </w:rPr>
              <w:t>名称/规格型号</w:t>
            </w:r>
          </w:p>
        </w:tc>
        <w:tc>
          <w:tcPr>
            <w:tcW w:w="850" w:type="dxa"/>
            <w:vAlign w:val="center"/>
          </w:tcPr>
          <w:p w14:paraId="5B52A974">
            <w:pPr>
              <w:jc w:val="center"/>
              <w:rPr>
                <w:rFonts w:hint="eastAsia" w:ascii="Times New Roman" w:hAnsi="Times New Roman" w:eastAsia="黑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szCs w:val="21"/>
              </w:rPr>
              <w:t>数量</w:t>
            </w:r>
          </w:p>
        </w:tc>
        <w:tc>
          <w:tcPr>
            <w:tcW w:w="3403" w:type="dxa"/>
            <w:vMerge w:val="continue"/>
            <w:vAlign w:val="center"/>
          </w:tcPr>
          <w:p w14:paraId="0D3BBFDB">
            <w:pPr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</w:p>
        </w:tc>
      </w:tr>
      <w:tr w14:paraId="4F9DA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39530BA9">
            <w:pPr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A</w:t>
            </w:r>
          </w:p>
        </w:tc>
        <w:tc>
          <w:tcPr>
            <w:tcW w:w="3260" w:type="dxa"/>
            <w:vAlign w:val="center"/>
          </w:tcPr>
          <w:p w14:paraId="41F31D53">
            <w:pPr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TYT特易通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对讲机，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TC-8000</w:t>
            </w:r>
          </w:p>
        </w:tc>
        <w:tc>
          <w:tcPr>
            <w:tcW w:w="850" w:type="dxa"/>
            <w:vAlign w:val="center"/>
          </w:tcPr>
          <w:p w14:paraId="26B8C535">
            <w:pPr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37部</w:t>
            </w:r>
          </w:p>
        </w:tc>
        <w:tc>
          <w:tcPr>
            <w:tcW w:w="3403" w:type="dxa"/>
            <w:vAlign w:val="center"/>
          </w:tcPr>
          <w:p w14:paraId="197243BE">
            <w:pPr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山东济钢环保新材料有限公司</w:t>
            </w:r>
          </w:p>
        </w:tc>
      </w:tr>
      <w:tr w14:paraId="4F68E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0C810678">
            <w:pPr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B</w:t>
            </w:r>
          </w:p>
        </w:tc>
        <w:tc>
          <w:tcPr>
            <w:tcW w:w="3260" w:type="dxa"/>
            <w:vAlign w:val="center"/>
          </w:tcPr>
          <w:p w14:paraId="4CE1CE4F">
            <w:pPr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TYT特易通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对讲机，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TC-8000</w:t>
            </w:r>
          </w:p>
        </w:tc>
        <w:tc>
          <w:tcPr>
            <w:tcW w:w="850" w:type="dxa"/>
            <w:vAlign w:val="center"/>
          </w:tcPr>
          <w:p w14:paraId="0DB486B1">
            <w:pPr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20部</w:t>
            </w:r>
          </w:p>
        </w:tc>
        <w:tc>
          <w:tcPr>
            <w:tcW w:w="3403" w:type="dxa"/>
            <w:vAlign w:val="center"/>
          </w:tcPr>
          <w:p w14:paraId="619FED8B">
            <w:pPr>
              <w:jc w:val="center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济南黄河爆破工程有限责任公司</w:t>
            </w:r>
          </w:p>
        </w:tc>
      </w:tr>
    </w:tbl>
    <w:p w14:paraId="2E5C7ABA">
      <w:pPr>
        <w:jc w:val="center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drawing>
          <wp:inline distT="0" distB="0" distL="0" distR="0">
            <wp:extent cx="2012315" cy="1314450"/>
            <wp:effectExtent l="0" t="0" r="698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78" t="43748" r="37146" b="27445"/>
                    <a:stretch>
                      <a:fillRect/>
                    </a:stretch>
                  </pic:blipFill>
                  <pic:spPr>
                    <a:xfrm>
                      <a:off x="0" y="0"/>
                      <a:ext cx="2038663" cy="133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4E56A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需求地点：山东省济南市章丘区官庄街道青野村东。</w:t>
      </w:r>
    </w:p>
    <w:p w14:paraId="5811D3A5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结算及支付方式:银行电汇支付；货到验收，开具全额增值税(含税1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%)发票后30个工作日内一次性无息支付。</w:t>
      </w:r>
    </w:p>
    <w:p w14:paraId="3EF14D5D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资质要求：具有相应设备销售资质的供应商。</w:t>
      </w:r>
    </w:p>
    <w:p w14:paraId="4A31BC41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货品要求：全新的、正品，质保12个月，供应商需提供新机调频服务（与现使用旧机同频段）。</w:t>
      </w:r>
    </w:p>
    <w:p w14:paraId="0D546D83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公告时间：2026年4月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日-2026年4月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日</w:t>
      </w:r>
    </w:p>
    <w:p w14:paraId="41CEC210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评审时间：2026年4月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上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点</w:t>
      </w:r>
    </w:p>
    <w:p w14:paraId="13DE9B66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请贵单位于2026年4月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点之前将询价函、营业执照等资料（无法提供营业执照，授权委托书等资料的报价单位，其报价按无效报价处理）上传至报名网站：（http://bidding.jigang.com.cn/）</w:t>
      </w:r>
    </w:p>
    <w:p w14:paraId="710FF0C9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需方组织询比价联系人：于工，电话：17615831790</w:t>
      </w:r>
    </w:p>
    <w:p w14:paraId="0B9553CC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需方业务联系人：      何工，电话：19824230147</w:t>
      </w:r>
    </w:p>
    <w:p w14:paraId="7ABC677D">
      <w:pPr>
        <w:spacing w:line="580" w:lineRule="exact"/>
        <w:ind w:firstLine="4160" w:firstLineChars="1300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王工，电话：19591536255。</w:t>
      </w:r>
    </w:p>
    <w:p w14:paraId="1CF3B56E">
      <w:pPr>
        <w:rPr>
          <w:rFonts w:ascii="Times New Roman" w:hAnsi="Times New Roman" w:eastAsia="宋体" w:cs="宋体"/>
          <w:bCs/>
          <w:sz w:val="24"/>
        </w:rPr>
      </w:pPr>
    </w:p>
    <w:p w14:paraId="295F721F">
      <w:pPr>
        <w:ind w:left="3543" w:leftChars="1687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山东济钢环保新材料有限公司</w:t>
      </w:r>
    </w:p>
    <w:p w14:paraId="0B358925">
      <w:pPr>
        <w:ind w:left="3543" w:leftChars="1687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2026年4月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日</w:t>
      </w:r>
    </w:p>
    <w:p w14:paraId="63B067F0">
      <w:pPr>
        <w:ind w:left="3543" w:leftChars="1687"/>
        <w:jc w:val="center"/>
        <w:rPr>
          <w:rFonts w:ascii="Times New Roman" w:hAnsi="Times New Roman" w:eastAsia="仿宋_GB2312" w:cs="Times New Roman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94DA8EF">
      <w:pPr>
        <w:spacing w:line="34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报价单（A包）</w:t>
      </w:r>
    </w:p>
    <w:tbl>
      <w:tblPr>
        <w:tblStyle w:val="5"/>
        <w:tblpPr w:leftFromText="180" w:rightFromText="180" w:vertAnchor="text" w:horzAnchor="page" w:tblpX="1703" w:tblpY="224"/>
        <w:tblOverlap w:val="never"/>
        <w:tblW w:w="5096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103"/>
        <w:gridCol w:w="1344"/>
        <w:gridCol w:w="693"/>
        <w:gridCol w:w="563"/>
        <w:gridCol w:w="592"/>
        <w:gridCol w:w="894"/>
        <w:gridCol w:w="970"/>
        <w:gridCol w:w="1648"/>
      </w:tblGrid>
      <w:tr w14:paraId="3691E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68DBA">
            <w:pPr>
              <w:widowControl/>
              <w:jc w:val="center"/>
              <w:textAlignment w:val="center"/>
              <w:rPr>
                <w:rFonts w:ascii="Times New Roman" w:hAnsi="Times New Roman" w:eastAsia="黑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7D530">
            <w:pPr>
              <w:widowControl/>
              <w:jc w:val="center"/>
              <w:textAlignment w:val="center"/>
              <w:rPr>
                <w:rFonts w:ascii="Times New Roman" w:hAnsi="Times New Roman" w:eastAsia="黑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bCs/>
                <w:color w:val="000000"/>
                <w:kern w:val="0"/>
                <w:szCs w:val="21"/>
                <w:lang w:bidi="ar"/>
              </w:rPr>
              <w:t>物品名称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A6A41">
            <w:pPr>
              <w:widowControl/>
              <w:jc w:val="center"/>
              <w:textAlignment w:val="center"/>
              <w:rPr>
                <w:rFonts w:ascii="Times New Roman" w:hAnsi="Times New Roman" w:eastAsia="黑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bCs/>
                <w:color w:val="000000"/>
                <w:kern w:val="0"/>
                <w:szCs w:val="21"/>
                <w:lang w:bidi="ar"/>
              </w:rPr>
              <w:t>规格描述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B14F6">
            <w:pPr>
              <w:widowControl/>
              <w:jc w:val="center"/>
              <w:textAlignment w:val="center"/>
              <w:rPr>
                <w:rFonts w:ascii="Times New Roman" w:hAnsi="Times New Roman" w:eastAsia="黑体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bCs/>
                <w:color w:val="000000"/>
                <w:kern w:val="0"/>
                <w:szCs w:val="21"/>
                <w:lang w:bidi="ar"/>
              </w:rPr>
              <w:t>品牌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FD093">
            <w:pPr>
              <w:widowControl/>
              <w:jc w:val="center"/>
              <w:textAlignment w:val="center"/>
              <w:rPr>
                <w:rFonts w:ascii="Times New Roman" w:hAnsi="Times New Roman" w:eastAsia="黑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15B84">
            <w:pPr>
              <w:widowControl/>
              <w:jc w:val="center"/>
              <w:textAlignment w:val="center"/>
              <w:rPr>
                <w:rFonts w:ascii="Times New Roman" w:hAnsi="Times New Roman" w:eastAsia="黑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A5B4">
            <w:pPr>
              <w:widowControl/>
              <w:jc w:val="center"/>
              <w:textAlignment w:val="center"/>
              <w:rPr>
                <w:rFonts w:ascii="Times New Roman" w:hAnsi="Times New Roman" w:eastAsia="黑体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bCs/>
                <w:color w:val="000000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1C08E">
            <w:pPr>
              <w:widowControl/>
              <w:jc w:val="center"/>
              <w:textAlignment w:val="center"/>
              <w:rPr>
                <w:rFonts w:ascii="Times New Roman" w:hAnsi="Times New Roman" w:eastAsia="黑体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bCs/>
                <w:color w:val="000000"/>
                <w:kern w:val="0"/>
                <w:szCs w:val="21"/>
                <w:lang w:bidi="ar"/>
              </w:rPr>
              <w:t>金额（元）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50372">
            <w:pPr>
              <w:widowControl/>
              <w:jc w:val="center"/>
              <w:textAlignment w:val="center"/>
              <w:rPr>
                <w:rFonts w:ascii="Times New Roman" w:hAnsi="Times New Roman" w:eastAsia="黑体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39DEF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9CE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006C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对讲机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125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szCs w:val="21"/>
              </w:rPr>
              <w:t>TC-8000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D5A85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szCs w:val="21"/>
              </w:rPr>
              <w:t>特易通</w:t>
            </w:r>
          </w:p>
        </w:tc>
        <w:tc>
          <w:tcPr>
            <w:tcW w:w="3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641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部</w:t>
            </w:r>
          </w:p>
        </w:tc>
        <w:tc>
          <w:tcPr>
            <w:tcW w:w="3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A63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15A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596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Cs w:val="21"/>
                <w:highlight w:val="yellow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212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附带调频服务</w:t>
            </w:r>
          </w:p>
        </w:tc>
      </w:tr>
      <w:tr w14:paraId="21FFF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662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</w:rPr>
              <w:t>合计金额（含税1</w:t>
            </w:r>
            <w:r>
              <w:rPr>
                <w:rFonts w:ascii="Times New Roman" w:hAnsi="Times New Roman" w:eastAsia="仿宋_GB2312" w:cs="仿宋_GB2312"/>
                <w:bCs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</w:rPr>
              <w:t>%、电汇支付、到厂价）：</w:t>
            </w:r>
            <w:r>
              <w:rPr>
                <w:rFonts w:ascii="Times New Roman" w:hAnsi="Times New Roman" w:eastAsia="仿宋_GB2312" w:cs="Arial"/>
                <w:bCs/>
                <w:color w:val="000000"/>
                <w:szCs w:val="21"/>
              </w:rPr>
              <w:t>¥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仿宋_GB2312"/>
                <w:bCs/>
                <w:color w:val="000000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</w:rPr>
              <w:t>；大写：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仿宋_GB2312"/>
                <w:bCs/>
                <w:color w:val="00000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  <w:u w:val="single"/>
              </w:rPr>
              <w:t>元</w:t>
            </w:r>
            <w:r>
              <w:rPr>
                <w:rFonts w:ascii="Times New Roman" w:hAnsi="Times New Roman" w:eastAsia="仿宋_GB2312" w:cs="仿宋_GB2312"/>
                <w:bCs/>
                <w:color w:val="000000"/>
                <w:szCs w:val="21"/>
                <w:u w:val="single"/>
              </w:rPr>
              <w:t xml:space="preserve"> </w:t>
            </w:r>
          </w:p>
        </w:tc>
      </w:tr>
      <w:tr w14:paraId="0DF46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DBB39">
            <w:pPr>
              <w:widowControl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</w:rPr>
              <w:t>交付周期：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仿宋_GB2312"/>
                <w:bCs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</w:rPr>
              <w:t xml:space="preserve">天； </w:t>
            </w:r>
            <w:r>
              <w:rPr>
                <w:rFonts w:ascii="Times New Roman" w:hAnsi="Times New Roman" w:eastAsia="仿宋_GB2312" w:cs="仿宋_GB2312"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</w:rPr>
              <w:t>质保期：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仿宋_GB2312"/>
                <w:bCs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</w:rPr>
              <w:t xml:space="preserve">天； </w:t>
            </w:r>
            <w:r>
              <w:rPr>
                <w:rFonts w:ascii="Times New Roman" w:hAnsi="Times New Roman" w:eastAsia="仿宋_GB2312" w:cs="仿宋_GB2312"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</w:rPr>
              <w:t>报价有效期：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  <w:u w:val="single"/>
              </w:rPr>
              <w:t>30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</w:rPr>
              <w:t>天。</w:t>
            </w:r>
          </w:p>
        </w:tc>
      </w:tr>
    </w:tbl>
    <w:p w14:paraId="22A5B60A">
      <w:pPr>
        <w:jc w:val="center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18899D3D">
      <w:pPr>
        <w:spacing w:line="340" w:lineRule="exact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报价单（B包）</w:t>
      </w:r>
    </w:p>
    <w:tbl>
      <w:tblPr>
        <w:tblStyle w:val="5"/>
        <w:tblpPr w:leftFromText="180" w:rightFromText="180" w:vertAnchor="text" w:horzAnchor="page" w:tblpX="1703" w:tblpY="224"/>
        <w:tblOverlap w:val="never"/>
        <w:tblW w:w="5096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103"/>
        <w:gridCol w:w="1344"/>
        <w:gridCol w:w="693"/>
        <w:gridCol w:w="563"/>
        <w:gridCol w:w="592"/>
        <w:gridCol w:w="894"/>
        <w:gridCol w:w="970"/>
        <w:gridCol w:w="1648"/>
      </w:tblGrid>
      <w:tr w14:paraId="72D0F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46345">
            <w:pPr>
              <w:widowControl/>
              <w:jc w:val="center"/>
              <w:textAlignment w:val="center"/>
              <w:rPr>
                <w:rFonts w:ascii="Times New Roman" w:hAnsi="Times New Roman" w:eastAsia="黑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126EE">
            <w:pPr>
              <w:widowControl/>
              <w:jc w:val="center"/>
              <w:textAlignment w:val="center"/>
              <w:rPr>
                <w:rFonts w:ascii="Times New Roman" w:hAnsi="Times New Roman" w:eastAsia="黑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bCs/>
                <w:color w:val="000000"/>
                <w:kern w:val="0"/>
                <w:szCs w:val="21"/>
                <w:lang w:bidi="ar"/>
              </w:rPr>
              <w:t>物品名称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F62A3">
            <w:pPr>
              <w:widowControl/>
              <w:jc w:val="center"/>
              <w:textAlignment w:val="center"/>
              <w:rPr>
                <w:rFonts w:ascii="Times New Roman" w:hAnsi="Times New Roman" w:eastAsia="黑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bCs/>
                <w:color w:val="000000"/>
                <w:kern w:val="0"/>
                <w:szCs w:val="21"/>
                <w:lang w:bidi="ar"/>
              </w:rPr>
              <w:t>规格描述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7C973">
            <w:pPr>
              <w:widowControl/>
              <w:jc w:val="center"/>
              <w:textAlignment w:val="center"/>
              <w:rPr>
                <w:rFonts w:ascii="Times New Roman" w:hAnsi="Times New Roman" w:eastAsia="黑体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bCs/>
                <w:color w:val="000000"/>
                <w:kern w:val="0"/>
                <w:szCs w:val="21"/>
                <w:lang w:bidi="ar"/>
              </w:rPr>
              <w:t>品牌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8307E">
            <w:pPr>
              <w:widowControl/>
              <w:jc w:val="center"/>
              <w:textAlignment w:val="center"/>
              <w:rPr>
                <w:rFonts w:ascii="Times New Roman" w:hAnsi="Times New Roman" w:eastAsia="黑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94B4F">
            <w:pPr>
              <w:widowControl/>
              <w:jc w:val="center"/>
              <w:textAlignment w:val="center"/>
              <w:rPr>
                <w:rFonts w:ascii="Times New Roman" w:hAnsi="Times New Roman" w:eastAsia="黑体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仿宋_GB2312"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E100">
            <w:pPr>
              <w:widowControl/>
              <w:jc w:val="center"/>
              <w:textAlignment w:val="center"/>
              <w:rPr>
                <w:rFonts w:ascii="Times New Roman" w:hAnsi="Times New Roman" w:eastAsia="黑体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bCs/>
                <w:color w:val="000000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6ABE5">
            <w:pPr>
              <w:widowControl/>
              <w:jc w:val="center"/>
              <w:textAlignment w:val="center"/>
              <w:rPr>
                <w:rFonts w:ascii="Times New Roman" w:hAnsi="Times New Roman" w:eastAsia="黑体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bCs/>
                <w:color w:val="000000"/>
                <w:kern w:val="0"/>
                <w:szCs w:val="21"/>
                <w:lang w:bidi="ar"/>
              </w:rPr>
              <w:t>金额（元）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D4370">
            <w:pPr>
              <w:widowControl/>
              <w:jc w:val="center"/>
              <w:textAlignment w:val="center"/>
              <w:rPr>
                <w:rFonts w:ascii="Times New Roman" w:hAnsi="Times New Roman" w:eastAsia="黑体" w:cs="仿宋_GB2312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1EC3E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F2E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25BF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  <w:lang w:val="en-US" w:eastAsia="zh-CN"/>
              </w:rPr>
              <w:t>对讲机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FCE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szCs w:val="21"/>
              </w:rPr>
              <w:t>TC-8000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6C889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szCs w:val="21"/>
              </w:rPr>
              <w:t>特易通</w:t>
            </w:r>
          </w:p>
        </w:tc>
        <w:tc>
          <w:tcPr>
            <w:tcW w:w="3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805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部</w:t>
            </w:r>
          </w:p>
        </w:tc>
        <w:tc>
          <w:tcPr>
            <w:tcW w:w="3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D1E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C58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190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Cs w:val="21"/>
                <w:highlight w:val="yellow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BBE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Cs w:val="21"/>
                <w:highlight w:val="yellow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附带调频服务</w:t>
            </w:r>
          </w:p>
        </w:tc>
      </w:tr>
      <w:tr w14:paraId="0ABDF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EA78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</w:rPr>
              <w:t>合计金额（含税1</w:t>
            </w:r>
            <w:r>
              <w:rPr>
                <w:rFonts w:ascii="Times New Roman" w:hAnsi="Times New Roman" w:eastAsia="仿宋_GB2312" w:cs="仿宋_GB2312"/>
                <w:bCs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</w:rPr>
              <w:t>%、电汇支付、到厂价）：</w:t>
            </w:r>
            <w:r>
              <w:rPr>
                <w:rFonts w:ascii="Times New Roman" w:hAnsi="Times New Roman" w:eastAsia="仿宋_GB2312" w:cs="Arial"/>
                <w:bCs/>
                <w:color w:val="000000"/>
                <w:szCs w:val="21"/>
              </w:rPr>
              <w:t>¥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仿宋_GB2312"/>
                <w:bCs/>
                <w:color w:val="000000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  <w:u w:val="single"/>
              </w:rPr>
              <w:t>元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</w:rPr>
              <w:t>；大写：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仿宋_GB2312"/>
                <w:bCs/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  <w:u w:val="single"/>
              </w:rPr>
              <w:t>元</w:t>
            </w:r>
            <w:r>
              <w:rPr>
                <w:rFonts w:ascii="Times New Roman" w:hAnsi="Times New Roman" w:eastAsia="仿宋_GB2312" w:cs="仿宋_GB2312"/>
                <w:bCs/>
                <w:color w:val="000000"/>
                <w:szCs w:val="21"/>
                <w:u w:val="single"/>
              </w:rPr>
              <w:t xml:space="preserve"> </w:t>
            </w:r>
          </w:p>
        </w:tc>
      </w:tr>
      <w:tr w14:paraId="3C62D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5EC9B">
            <w:pPr>
              <w:widowControl/>
              <w:textAlignment w:val="center"/>
              <w:rPr>
                <w:rFonts w:ascii="Times New Roman" w:hAnsi="Times New Roman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</w:rPr>
              <w:t>交付周期：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仿宋_GB2312"/>
                <w:bCs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</w:rPr>
              <w:t xml:space="preserve">天； </w:t>
            </w:r>
            <w:r>
              <w:rPr>
                <w:rFonts w:ascii="Times New Roman" w:hAnsi="Times New Roman" w:eastAsia="仿宋_GB2312" w:cs="仿宋_GB2312"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</w:rPr>
              <w:t>质保期：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仿宋_GB2312"/>
                <w:bCs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</w:rPr>
              <w:t xml:space="preserve">天； </w:t>
            </w:r>
            <w:r>
              <w:rPr>
                <w:rFonts w:ascii="Times New Roman" w:hAnsi="Times New Roman" w:eastAsia="仿宋_GB2312" w:cs="仿宋_GB2312"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</w:rPr>
              <w:t>报价有效期：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  <w:u w:val="single"/>
              </w:rPr>
              <w:t>30</w:t>
            </w:r>
            <w:r>
              <w:rPr>
                <w:rFonts w:hint="eastAsia" w:ascii="Times New Roman" w:hAnsi="Times New Roman" w:eastAsia="仿宋_GB2312" w:cs="仿宋_GB2312"/>
                <w:bCs/>
                <w:color w:val="000000"/>
                <w:szCs w:val="21"/>
              </w:rPr>
              <w:t>天。</w:t>
            </w:r>
          </w:p>
        </w:tc>
      </w:tr>
    </w:tbl>
    <w:p w14:paraId="3382D5E4">
      <w:pPr>
        <w:spacing w:line="340" w:lineRule="exact"/>
        <w:jc w:val="center"/>
        <w:rPr>
          <w:rFonts w:hint="eastAsia" w:ascii="Times New Roman" w:hAnsi="Times New Roman" w:eastAsia="黑体" w:cs="Times New Roman"/>
          <w:bCs/>
          <w:sz w:val="32"/>
          <w:szCs w:val="32"/>
        </w:rPr>
      </w:pPr>
    </w:p>
    <w:p w14:paraId="201D8CA3">
      <w:pPr>
        <w:ind w:firstLine="600" w:firstLineChars="200"/>
        <w:rPr>
          <w:rFonts w:ascii="Times New Roman" w:hAnsi="Times New Roman"/>
          <w:b/>
          <w:sz w:val="30"/>
          <w:szCs w:val="30"/>
        </w:rPr>
      </w:pPr>
    </w:p>
    <w:p w14:paraId="7691D5D0">
      <w:pPr>
        <w:ind w:firstLine="600" w:firstLineChars="200"/>
        <w:rPr>
          <w:rFonts w:ascii="Times New Roman" w:hAnsi="Times New Roman"/>
          <w:b/>
          <w:sz w:val="30"/>
          <w:szCs w:val="30"/>
        </w:rPr>
      </w:pPr>
    </w:p>
    <w:p w14:paraId="36B7E89C">
      <w:pPr>
        <w:ind w:firstLine="600" w:firstLineChars="200"/>
        <w:rPr>
          <w:rFonts w:hint="eastAsia" w:ascii="Times New Roman" w:hAnsi="Times New Roman"/>
          <w:b/>
          <w:sz w:val="30"/>
          <w:szCs w:val="30"/>
        </w:rPr>
      </w:pPr>
    </w:p>
    <w:p w14:paraId="28A91CC3">
      <w:pPr>
        <w:ind w:firstLine="600" w:firstLineChars="200"/>
        <w:rPr>
          <w:rFonts w:hint="eastAsia"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 xml:space="preserve">报价单位：    </w:t>
      </w:r>
      <w:r>
        <w:rPr>
          <w:rFonts w:hint="eastAsia" w:ascii="Times New Roman" w:hAnsi="Times New Roman" w:eastAsia="仿宋_GB2312"/>
          <w:bCs/>
          <w:color w:val="BFBFBF" w:themeColor="background1" w:themeShade="BF"/>
          <w:sz w:val="30"/>
          <w:szCs w:val="30"/>
        </w:rPr>
        <w:t>盖章</w:t>
      </w:r>
      <w:r>
        <w:rPr>
          <w:rFonts w:hint="eastAsia" w:ascii="Times New Roman" w:hAnsi="Times New Roman" w:eastAsia="仿宋_GB2312"/>
          <w:bCs/>
          <w:sz w:val="30"/>
          <w:szCs w:val="30"/>
        </w:rPr>
        <w:t xml:space="preserve">    </w:t>
      </w:r>
    </w:p>
    <w:p w14:paraId="5E0ECD4A">
      <w:pPr>
        <w:ind w:firstLine="615"/>
        <w:rPr>
          <w:rFonts w:ascii="Times New Roman" w:hAnsi="Times New Roman" w:eastAsia="仿宋_GB2312"/>
          <w:bCs/>
          <w:spacing w:val="50"/>
          <w:sz w:val="30"/>
          <w:szCs w:val="30"/>
        </w:rPr>
      </w:pPr>
      <w:r>
        <w:rPr>
          <w:rFonts w:hint="eastAsia" w:ascii="Times New Roman" w:hAnsi="Times New Roman" w:eastAsia="仿宋_GB2312"/>
          <w:bCs/>
          <w:spacing w:val="50"/>
          <w:sz w:val="30"/>
          <w:szCs w:val="30"/>
        </w:rPr>
        <w:t xml:space="preserve">联系人：                  </w:t>
      </w:r>
    </w:p>
    <w:p w14:paraId="7AC12C9E">
      <w:pPr>
        <w:ind w:firstLine="615"/>
        <w:rPr>
          <w:rFonts w:hint="eastAsia"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 xml:space="preserve">联系电话：          </w:t>
      </w:r>
    </w:p>
    <w:p w14:paraId="646FB2C6">
      <w:pPr>
        <w:ind w:firstLine="5811" w:firstLineChars="1937"/>
        <w:rPr>
          <w:rFonts w:hint="eastAsia"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 xml:space="preserve"> </w:t>
      </w:r>
    </w:p>
    <w:p w14:paraId="5FD9AA0C">
      <w:pPr>
        <w:ind w:firstLine="5811" w:firstLineChars="1937"/>
        <w:rPr>
          <w:rFonts w:hint="eastAsia" w:ascii="Times New Roman" w:hAnsi="Times New Roman" w:eastAsia="仿宋_GB2312"/>
          <w:bCs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30"/>
          <w:szCs w:val="30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BC"/>
    <w:rsid w:val="00027A92"/>
    <w:rsid w:val="0003230A"/>
    <w:rsid w:val="0005390F"/>
    <w:rsid w:val="00054491"/>
    <w:rsid w:val="0007607F"/>
    <w:rsid w:val="0007780B"/>
    <w:rsid w:val="0009491A"/>
    <w:rsid w:val="000A02F2"/>
    <w:rsid w:val="000C47AE"/>
    <w:rsid w:val="000D4686"/>
    <w:rsid w:val="000D4A79"/>
    <w:rsid w:val="00161CDC"/>
    <w:rsid w:val="002067EA"/>
    <w:rsid w:val="002162FA"/>
    <w:rsid w:val="00224720"/>
    <w:rsid w:val="00246683"/>
    <w:rsid w:val="0026782A"/>
    <w:rsid w:val="002A5F86"/>
    <w:rsid w:val="002E2E03"/>
    <w:rsid w:val="002F77C4"/>
    <w:rsid w:val="003045CA"/>
    <w:rsid w:val="003057A9"/>
    <w:rsid w:val="00317DE4"/>
    <w:rsid w:val="00337988"/>
    <w:rsid w:val="003576F3"/>
    <w:rsid w:val="00361367"/>
    <w:rsid w:val="00367835"/>
    <w:rsid w:val="003748AC"/>
    <w:rsid w:val="00377F00"/>
    <w:rsid w:val="00385340"/>
    <w:rsid w:val="003B2B64"/>
    <w:rsid w:val="003B5C59"/>
    <w:rsid w:val="003D671A"/>
    <w:rsid w:val="003F14C7"/>
    <w:rsid w:val="004064D2"/>
    <w:rsid w:val="0046521D"/>
    <w:rsid w:val="00495F0D"/>
    <w:rsid w:val="004A0809"/>
    <w:rsid w:val="004A4903"/>
    <w:rsid w:val="004B7702"/>
    <w:rsid w:val="004C6E88"/>
    <w:rsid w:val="004D3854"/>
    <w:rsid w:val="004F4025"/>
    <w:rsid w:val="00505807"/>
    <w:rsid w:val="005110E3"/>
    <w:rsid w:val="005130C6"/>
    <w:rsid w:val="0054637E"/>
    <w:rsid w:val="00554930"/>
    <w:rsid w:val="0057475E"/>
    <w:rsid w:val="0058465F"/>
    <w:rsid w:val="005D1F0D"/>
    <w:rsid w:val="005E6BB0"/>
    <w:rsid w:val="005F190D"/>
    <w:rsid w:val="0063071E"/>
    <w:rsid w:val="00645E35"/>
    <w:rsid w:val="0067229D"/>
    <w:rsid w:val="00673284"/>
    <w:rsid w:val="006816BD"/>
    <w:rsid w:val="006A1307"/>
    <w:rsid w:val="006D1B29"/>
    <w:rsid w:val="006D3604"/>
    <w:rsid w:val="006D4A61"/>
    <w:rsid w:val="006E0103"/>
    <w:rsid w:val="006E13AB"/>
    <w:rsid w:val="006F0619"/>
    <w:rsid w:val="006F1F01"/>
    <w:rsid w:val="006F5115"/>
    <w:rsid w:val="007427D3"/>
    <w:rsid w:val="00763081"/>
    <w:rsid w:val="00777C07"/>
    <w:rsid w:val="00797692"/>
    <w:rsid w:val="007A42DD"/>
    <w:rsid w:val="007A4C93"/>
    <w:rsid w:val="007D560C"/>
    <w:rsid w:val="008064CF"/>
    <w:rsid w:val="00816836"/>
    <w:rsid w:val="0085479E"/>
    <w:rsid w:val="00860E71"/>
    <w:rsid w:val="008610A9"/>
    <w:rsid w:val="0086648C"/>
    <w:rsid w:val="00867904"/>
    <w:rsid w:val="00867B75"/>
    <w:rsid w:val="00870650"/>
    <w:rsid w:val="008975D3"/>
    <w:rsid w:val="008B3CB6"/>
    <w:rsid w:val="008B659B"/>
    <w:rsid w:val="008B66D9"/>
    <w:rsid w:val="008D3646"/>
    <w:rsid w:val="008E766B"/>
    <w:rsid w:val="008E7F01"/>
    <w:rsid w:val="00920FF8"/>
    <w:rsid w:val="00952BF8"/>
    <w:rsid w:val="0098511A"/>
    <w:rsid w:val="009A3061"/>
    <w:rsid w:val="009C4589"/>
    <w:rsid w:val="009D70DC"/>
    <w:rsid w:val="00A167BC"/>
    <w:rsid w:val="00A21A1D"/>
    <w:rsid w:val="00A55942"/>
    <w:rsid w:val="00A56E8A"/>
    <w:rsid w:val="00A57897"/>
    <w:rsid w:val="00BB616D"/>
    <w:rsid w:val="00BD562B"/>
    <w:rsid w:val="00BE181B"/>
    <w:rsid w:val="00C045DF"/>
    <w:rsid w:val="00C17F0B"/>
    <w:rsid w:val="00C20A2E"/>
    <w:rsid w:val="00C26B5E"/>
    <w:rsid w:val="00C45527"/>
    <w:rsid w:val="00C5203C"/>
    <w:rsid w:val="00C57993"/>
    <w:rsid w:val="00C673BD"/>
    <w:rsid w:val="00C826BB"/>
    <w:rsid w:val="00CA235B"/>
    <w:rsid w:val="00CA51E0"/>
    <w:rsid w:val="00CA70B1"/>
    <w:rsid w:val="00CB7599"/>
    <w:rsid w:val="00CC007C"/>
    <w:rsid w:val="00CE2263"/>
    <w:rsid w:val="00CE2F25"/>
    <w:rsid w:val="00CF51F7"/>
    <w:rsid w:val="00CF7B05"/>
    <w:rsid w:val="00D30981"/>
    <w:rsid w:val="00D42F8A"/>
    <w:rsid w:val="00D73B89"/>
    <w:rsid w:val="00D754D6"/>
    <w:rsid w:val="00DA47C2"/>
    <w:rsid w:val="00DB2AEB"/>
    <w:rsid w:val="00DD4906"/>
    <w:rsid w:val="00E00045"/>
    <w:rsid w:val="00E14317"/>
    <w:rsid w:val="00E50BED"/>
    <w:rsid w:val="00E57717"/>
    <w:rsid w:val="00E75039"/>
    <w:rsid w:val="00E92F38"/>
    <w:rsid w:val="00EA2438"/>
    <w:rsid w:val="00F35164"/>
    <w:rsid w:val="00F36194"/>
    <w:rsid w:val="00F54838"/>
    <w:rsid w:val="00F56AE4"/>
    <w:rsid w:val="00F9414F"/>
    <w:rsid w:val="00FC456E"/>
    <w:rsid w:val="00FD59D7"/>
    <w:rsid w:val="00FE62F9"/>
    <w:rsid w:val="0C0F70F9"/>
    <w:rsid w:val="0E67082B"/>
    <w:rsid w:val="1ACF41A7"/>
    <w:rsid w:val="213845A4"/>
    <w:rsid w:val="213B3369"/>
    <w:rsid w:val="2A0616E3"/>
    <w:rsid w:val="2AE15CAC"/>
    <w:rsid w:val="2B6E191C"/>
    <w:rsid w:val="3112096E"/>
    <w:rsid w:val="37F05781"/>
    <w:rsid w:val="3A3951BD"/>
    <w:rsid w:val="3A92546B"/>
    <w:rsid w:val="3B1479D8"/>
    <w:rsid w:val="3C8B5A78"/>
    <w:rsid w:val="407056B1"/>
    <w:rsid w:val="40842F0A"/>
    <w:rsid w:val="4167663C"/>
    <w:rsid w:val="4B4B6DB8"/>
    <w:rsid w:val="4DBC6717"/>
    <w:rsid w:val="4FC74BC1"/>
    <w:rsid w:val="55BE7F37"/>
    <w:rsid w:val="56EC3F3C"/>
    <w:rsid w:val="56FC6926"/>
    <w:rsid w:val="58FE1654"/>
    <w:rsid w:val="5EE73DC1"/>
    <w:rsid w:val="60730B79"/>
    <w:rsid w:val="60A96349"/>
    <w:rsid w:val="616B3D62"/>
    <w:rsid w:val="632042A4"/>
    <w:rsid w:val="655645C6"/>
    <w:rsid w:val="69AE1AF0"/>
    <w:rsid w:val="6C264CF2"/>
    <w:rsid w:val="70ED4030"/>
    <w:rsid w:val="764703E8"/>
    <w:rsid w:val="7918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394</Words>
  <Characters>469</Characters>
  <Lines>58</Lines>
  <Paragraphs>66</Paragraphs>
  <TotalTime>3</TotalTime>
  <ScaleCrop>false</ScaleCrop>
  <LinksUpToDate>false</LinksUpToDate>
  <CharactersWithSpaces>797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2022-04-18T07:33:00Z</dcterms:created>
  <dc:creator>刘延安</dc:creator>
  <cp:lastModifiedBy>Yuxue</cp:lastModifiedBy>
  <dcterms:modified xsi:type="dcterms:W3CDTF">2026-04-23T07:38:32Z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8D7F5A635D78496886E171201CE10EA7_13</vt:lpwstr>
  </property>
  <property fmtid="{D5CDD505-2E9C-101B-9397-08002B2CF9AE}" pid="4" name="KSOTemplateDocerSaveRecord">
    <vt:lpwstr>eyJoZGlkIjoiZjg0ZjMyODAwMmE2M2UwN2Y5MDI4NGUwYzgwYTgyYWEiLCJ1c2VySWQiOiI4NzIxMDk2MzkifQ==</vt:lpwstr>
  </property>
</Properties>
</file>